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FF" w:rsidRDefault="00782AFF" w:rsidP="00F33540">
      <w:pPr>
        <w:jc w:val="center"/>
        <w:rPr>
          <w:rStyle w:val="Pogrubienie"/>
          <w:rFonts w:cs="Tahoma"/>
          <w:b w:val="0"/>
          <w:sz w:val="28"/>
        </w:rPr>
      </w:pPr>
    </w:p>
    <w:p w:rsidR="00350B1A" w:rsidRDefault="00F33540" w:rsidP="00F33540">
      <w:pPr>
        <w:jc w:val="center"/>
        <w:rPr>
          <w:sz w:val="28"/>
        </w:rPr>
      </w:pPr>
      <w:r w:rsidRPr="00F33540">
        <w:rPr>
          <w:rStyle w:val="Pogrubienie"/>
          <w:rFonts w:cs="Tahoma"/>
          <w:b w:val="0"/>
          <w:sz w:val="28"/>
        </w:rPr>
        <w:t xml:space="preserve">OPIS </w:t>
      </w:r>
      <w:r w:rsidRPr="00F33540">
        <w:rPr>
          <w:b/>
          <w:sz w:val="28"/>
        </w:rPr>
        <w:t xml:space="preserve"> </w:t>
      </w:r>
      <w:r w:rsidRPr="00F33540">
        <w:rPr>
          <w:sz w:val="28"/>
        </w:rPr>
        <w:t>DZIAŁAŃ W ZAKRESIE WDRAŻANIA KOMPETENCJI KLUCZOWYCH</w:t>
      </w:r>
    </w:p>
    <w:p w:rsidR="00F33540" w:rsidRDefault="00782AFF" w:rsidP="00F33540">
      <w:pPr>
        <w:jc w:val="center"/>
        <w:rPr>
          <w:sz w:val="28"/>
        </w:rPr>
      </w:pPr>
      <w:r>
        <w:rPr>
          <w:sz w:val="28"/>
        </w:rPr>
        <w:t>W SZKOLE PODSTAWOWEJ NR 16</w:t>
      </w:r>
      <w:r w:rsidR="00F33540">
        <w:rPr>
          <w:sz w:val="28"/>
        </w:rPr>
        <w:t xml:space="preserve"> </w:t>
      </w:r>
    </w:p>
    <w:p w:rsidR="00F33540" w:rsidRPr="00F33540" w:rsidRDefault="006D60DD" w:rsidP="00F33540">
      <w:pPr>
        <w:jc w:val="center"/>
        <w:rPr>
          <w:sz w:val="28"/>
        </w:rPr>
      </w:pPr>
      <w:r>
        <w:rPr>
          <w:sz w:val="28"/>
        </w:rPr>
        <w:t>W ZESPOLE</w:t>
      </w:r>
      <w:r w:rsidR="00F33540">
        <w:rPr>
          <w:sz w:val="28"/>
        </w:rPr>
        <w:t xml:space="preserve"> SZKOLNO –PRZEDSZKOLNYM W STUDZIENICACH</w:t>
      </w:r>
    </w:p>
    <w:p w:rsidR="00E72DCA" w:rsidRDefault="00F33540" w:rsidP="00E72DCA">
      <w:pPr>
        <w:ind w:firstLine="708"/>
        <w:jc w:val="both"/>
      </w:pPr>
      <w:r>
        <w:t xml:space="preserve"> </w:t>
      </w:r>
    </w:p>
    <w:tbl>
      <w:tblPr>
        <w:tblW w:w="993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54"/>
        <w:gridCol w:w="2177"/>
        <w:gridCol w:w="708"/>
        <w:gridCol w:w="1367"/>
        <w:gridCol w:w="3594"/>
        <w:gridCol w:w="30"/>
      </w:tblGrid>
      <w:tr w:rsidR="00815082" w:rsidRPr="007578A8" w:rsidTr="006D60DD">
        <w:trPr>
          <w:gridAfter w:val="1"/>
          <w:wAfter w:w="30" w:type="dxa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815082" w:rsidRPr="007578A8" w:rsidRDefault="00F33540" w:rsidP="00815082">
            <w:pPr>
              <w:spacing w:before="60" w:after="60" w:line="276" w:lineRule="auto"/>
              <w:jc w:val="both"/>
              <w:rPr>
                <w:rFonts w:cstheme="minorHAnsi"/>
                <w:b/>
              </w:rPr>
            </w:pPr>
            <w:r w:rsidRPr="007578A8">
              <w:rPr>
                <w:rFonts w:cstheme="minorHAnsi"/>
              </w:rPr>
              <w:t xml:space="preserve"> </w:t>
            </w:r>
            <w:r w:rsidR="00815082" w:rsidRPr="007578A8">
              <w:rPr>
                <w:rFonts w:cstheme="minorHAnsi"/>
                <w:b/>
              </w:rPr>
              <w:t>2. Opis dobrej praktyki:</w:t>
            </w:r>
          </w:p>
        </w:tc>
      </w:tr>
      <w:tr w:rsidR="00E72DCA" w:rsidRPr="007578A8" w:rsidTr="006D60DD">
        <w:trPr>
          <w:gridAfter w:val="1"/>
          <w:wAfter w:w="30" w:type="dxa"/>
          <w:trHeight w:val="1323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72DCA" w:rsidRPr="007578A8" w:rsidRDefault="00E72DCA" w:rsidP="00F806D8">
            <w:pPr>
              <w:spacing w:before="60" w:after="60" w:line="276" w:lineRule="auto"/>
              <w:rPr>
                <w:rFonts w:cstheme="minorHAnsi"/>
              </w:rPr>
            </w:pPr>
            <w:r w:rsidRPr="007578A8">
              <w:rPr>
                <w:rFonts w:cstheme="minorHAnsi"/>
              </w:rPr>
              <w:t>Placówka</w:t>
            </w:r>
          </w:p>
        </w:tc>
        <w:tc>
          <w:tcPr>
            <w:tcW w:w="7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F" w:rsidRPr="007578A8" w:rsidRDefault="006D60DD" w:rsidP="00F806D8">
            <w:pPr>
              <w:spacing w:before="60" w:after="6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Szkoła</w:t>
            </w:r>
            <w:r w:rsidR="00782AFF" w:rsidRPr="007578A8">
              <w:rPr>
                <w:rFonts w:cstheme="minorHAnsi"/>
              </w:rPr>
              <w:t xml:space="preserve"> Podstawowa nr 16 </w:t>
            </w:r>
          </w:p>
          <w:p w:rsidR="00E72DCA" w:rsidRPr="007578A8" w:rsidRDefault="00D81098" w:rsidP="00F806D8">
            <w:pPr>
              <w:spacing w:before="60" w:after="60" w:line="276" w:lineRule="auto"/>
              <w:jc w:val="both"/>
              <w:rPr>
                <w:rFonts w:cstheme="minorHAnsi"/>
              </w:rPr>
            </w:pPr>
            <w:r w:rsidRPr="007578A8">
              <w:rPr>
                <w:rFonts w:cstheme="minorHAnsi"/>
              </w:rPr>
              <w:t xml:space="preserve">Zespół </w:t>
            </w:r>
            <w:proofErr w:type="spellStart"/>
            <w:r w:rsidRPr="007578A8">
              <w:rPr>
                <w:rFonts w:cstheme="minorHAnsi"/>
              </w:rPr>
              <w:t>Szkolno</w:t>
            </w:r>
            <w:proofErr w:type="spellEnd"/>
            <w:r w:rsidR="007909C3" w:rsidRPr="007578A8">
              <w:rPr>
                <w:rFonts w:cstheme="minorHAnsi"/>
              </w:rPr>
              <w:t xml:space="preserve"> - P</w:t>
            </w:r>
            <w:r w:rsidRPr="007578A8">
              <w:rPr>
                <w:rFonts w:cstheme="minorHAnsi"/>
              </w:rPr>
              <w:t>rzedszkolny w Studzienicach</w:t>
            </w:r>
          </w:p>
          <w:p w:rsidR="00C44F73" w:rsidRPr="007578A8" w:rsidRDefault="00C44F73" w:rsidP="006D60DD">
            <w:pPr>
              <w:spacing w:before="60" w:after="60" w:line="276" w:lineRule="auto"/>
              <w:jc w:val="both"/>
              <w:rPr>
                <w:rFonts w:cstheme="minorHAnsi"/>
              </w:rPr>
            </w:pPr>
            <w:r w:rsidRPr="007578A8">
              <w:rPr>
                <w:rFonts w:cstheme="minorHAnsi"/>
              </w:rPr>
              <w:t>ul. św. Jana Pawła II 74</w:t>
            </w:r>
            <w:r w:rsidR="006D60DD">
              <w:rPr>
                <w:rFonts w:cstheme="minorHAnsi"/>
              </w:rPr>
              <w:t xml:space="preserve">, </w:t>
            </w:r>
            <w:r w:rsidRPr="007578A8">
              <w:rPr>
                <w:rFonts w:cstheme="minorHAnsi"/>
              </w:rPr>
              <w:t>43-215 Studzienice</w:t>
            </w:r>
          </w:p>
        </w:tc>
      </w:tr>
      <w:tr w:rsidR="00815082" w:rsidRPr="007578A8" w:rsidTr="006D60DD">
        <w:trPr>
          <w:gridAfter w:val="1"/>
          <w:wAfter w:w="30" w:type="dxa"/>
          <w:trHeight w:val="170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815082" w:rsidRPr="007578A8" w:rsidRDefault="00815082" w:rsidP="00E2661D">
            <w:pPr>
              <w:spacing w:before="60" w:after="60" w:line="240" w:lineRule="auto"/>
              <w:rPr>
                <w:rFonts w:cstheme="minorHAnsi"/>
              </w:rPr>
            </w:pPr>
            <w:r w:rsidRPr="007578A8">
              <w:rPr>
                <w:rFonts w:cstheme="minorHAnsi"/>
              </w:rPr>
              <w:t>2.2 Na czym polega zastosowane rozwiązanie?</w:t>
            </w:r>
          </w:p>
          <w:p w:rsidR="00815082" w:rsidRPr="007578A8" w:rsidRDefault="00815082" w:rsidP="00E2661D">
            <w:pPr>
              <w:spacing w:before="60" w:after="60" w:line="240" w:lineRule="auto"/>
              <w:rPr>
                <w:rFonts w:cstheme="minorHAnsi"/>
              </w:rPr>
            </w:pPr>
            <w:r w:rsidRPr="007578A8">
              <w:rPr>
                <w:rFonts w:cstheme="minorHAnsi"/>
              </w:rPr>
              <w:t>Kto, kiedy i co zrobił? Jaką rolę odegrało JST w planowaniu i organizacji wdrożonej praktyki?</w:t>
            </w:r>
          </w:p>
          <w:p w:rsidR="00815082" w:rsidRPr="007578A8" w:rsidRDefault="00815082" w:rsidP="00E2661D">
            <w:pPr>
              <w:spacing w:after="200" w:line="240" w:lineRule="auto"/>
              <w:rPr>
                <w:rFonts w:cstheme="minorHAnsi"/>
              </w:rPr>
            </w:pPr>
          </w:p>
        </w:tc>
        <w:tc>
          <w:tcPr>
            <w:tcW w:w="7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E" w:rsidRPr="007578A8" w:rsidRDefault="00A65E33" w:rsidP="00E2661D">
            <w:pPr>
              <w:spacing w:before="60" w:after="60" w:line="240" w:lineRule="auto"/>
              <w:jc w:val="both"/>
              <w:rPr>
                <w:rFonts w:cstheme="minorHAnsi"/>
                <w:b/>
              </w:rPr>
            </w:pPr>
            <w:r w:rsidRPr="007578A8">
              <w:rPr>
                <w:rFonts w:cstheme="minorHAnsi"/>
              </w:rPr>
              <w:t>Opisany przykład dobrej praktyki d</w:t>
            </w:r>
            <w:r w:rsidR="00782AFF" w:rsidRPr="007578A8">
              <w:rPr>
                <w:rFonts w:cstheme="minorHAnsi"/>
              </w:rPr>
              <w:t xml:space="preserve">otyczy </w:t>
            </w:r>
            <w:r w:rsidR="002624EF" w:rsidRPr="007578A8">
              <w:rPr>
                <w:rFonts w:cstheme="minorHAnsi"/>
              </w:rPr>
              <w:t>głó</w:t>
            </w:r>
            <w:r w:rsidRPr="007578A8">
              <w:rPr>
                <w:rFonts w:cstheme="minorHAnsi"/>
              </w:rPr>
              <w:t xml:space="preserve">wnie </w:t>
            </w:r>
            <w:r w:rsidR="00782AFF" w:rsidRPr="007578A8">
              <w:rPr>
                <w:rFonts w:cstheme="minorHAnsi"/>
                <w:b/>
              </w:rPr>
              <w:t>kompetencji</w:t>
            </w:r>
            <w:r w:rsidRPr="007578A8">
              <w:rPr>
                <w:rFonts w:cstheme="minorHAnsi"/>
                <w:b/>
              </w:rPr>
              <w:t>:</w:t>
            </w:r>
            <w:r w:rsidR="00782AFF" w:rsidRPr="007578A8">
              <w:rPr>
                <w:rFonts w:cstheme="minorHAnsi"/>
                <w:b/>
              </w:rPr>
              <w:t xml:space="preserve"> </w:t>
            </w:r>
            <w:r w:rsidRPr="007578A8">
              <w:rPr>
                <w:rFonts w:cstheme="minorHAnsi"/>
                <w:b/>
              </w:rPr>
              <w:t xml:space="preserve">świadomość </w:t>
            </w:r>
            <w:r w:rsidRPr="007578A8">
              <w:rPr>
                <w:rFonts w:cstheme="minorHAnsi"/>
                <w:b/>
              </w:rPr>
              <w:br/>
              <w:t xml:space="preserve">i ekspresja kulturalna, </w:t>
            </w:r>
            <w:r w:rsidR="00BB7D8B" w:rsidRPr="007578A8">
              <w:rPr>
                <w:rFonts w:cstheme="minorHAnsi"/>
                <w:b/>
              </w:rPr>
              <w:t xml:space="preserve"> kompetencje społeczne i obywatelskie.</w:t>
            </w:r>
          </w:p>
          <w:p w:rsidR="00782AFF" w:rsidRPr="007578A8" w:rsidRDefault="002624EF" w:rsidP="00E2661D">
            <w:pPr>
              <w:spacing w:line="240" w:lineRule="auto"/>
              <w:jc w:val="both"/>
              <w:rPr>
                <w:rFonts w:cstheme="minorHAnsi"/>
                <w:kern w:val="36"/>
              </w:rPr>
            </w:pPr>
            <w:r w:rsidRPr="007578A8">
              <w:rPr>
                <w:rFonts w:cstheme="minorHAnsi"/>
                <w:b/>
              </w:rPr>
              <w:t>Cykl wieczorów regionalnych „Jest takie miejsce na Ziemi, gdzie chleb smakuje najbardziej”</w:t>
            </w:r>
            <w:r w:rsidRPr="007578A8">
              <w:rPr>
                <w:rFonts w:cstheme="minorHAnsi"/>
              </w:rPr>
              <w:t xml:space="preserve"> podejmuje zagadnienia wynikające z bogactwa kultury materialnej i symbolicznej regionu śląskiego i ziemi pszczyńskiej. Jednym z najważniejszych celów jest wspieranie młodego człowieka w poszukiwaniu własnej tożsamości. Projekt zakłada szeroką współpracę z rodziną, środowiskiem lokalnym, w tym z absolwentami i byłymi nauczycielami szkoły. </w:t>
            </w:r>
            <w:r w:rsidRPr="007578A8">
              <w:rPr>
                <w:rFonts w:cstheme="minorHAnsi"/>
                <w:kern w:val="36"/>
              </w:rPr>
              <w:t>Każdemu z wieczorów przyświeca przeświadczenie, że należy k</w:t>
            </w:r>
            <w:r w:rsidRPr="007578A8">
              <w:rPr>
                <w:rFonts w:cstheme="minorHAnsi"/>
              </w:rPr>
              <w:t>ształcić młode pokolenie tak, aby żyjąc i działając w szerokim świecie, było świadome swojego pochodzenia, ponieważ najważniejsze, co możemy dać dzieciom,</w:t>
            </w:r>
            <w:r w:rsidRPr="007578A8">
              <w:rPr>
                <w:rFonts w:cstheme="minorHAnsi"/>
                <w:b/>
                <w:bCs/>
              </w:rPr>
              <w:t xml:space="preserve"> </w:t>
            </w:r>
            <w:r w:rsidRPr="007578A8">
              <w:rPr>
                <w:rFonts w:cstheme="minorHAnsi"/>
                <w:bCs/>
              </w:rPr>
              <w:t>to korzenie i skrzydła.</w:t>
            </w:r>
            <w:r w:rsidRPr="007578A8">
              <w:rPr>
                <w:rFonts w:cstheme="minorHAnsi"/>
                <w:kern w:val="36"/>
              </w:rPr>
              <w:t xml:space="preserve"> </w:t>
            </w:r>
            <w:r w:rsidR="00265374" w:rsidRPr="007578A8">
              <w:rPr>
                <w:rFonts w:cstheme="minorHAnsi"/>
              </w:rPr>
              <w:t>S</w:t>
            </w:r>
            <w:r w:rsidR="00A65E33" w:rsidRPr="007578A8">
              <w:rPr>
                <w:rFonts w:cstheme="minorHAnsi"/>
              </w:rPr>
              <w:t>zkoła od 14 lat realizuje corocznie imprezę środowiskową pt. Wieczór regionalny”, w czasie której występują wszyscy uczniowie szkoły: tańczą, śpiewają, recytują, grają w scenkach teatralnych,</w:t>
            </w:r>
            <w:r w:rsidR="00E2661D" w:rsidRPr="007578A8">
              <w:rPr>
                <w:rFonts w:cstheme="minorHAnsi"/>
              </w:rPr>
              <w:t xml:space="preserve"> wykonują prace plastyczne</w:t>
            </w:r>
            <w:r w:rsidR="00A65E33" w:rsidRPr="007578A8">
              <w:rPr>
                <w:rFonts w:cstheme="minorHAnsi"/>
              </w:rPr>
              <w:t xml:space="preserve"> itp.</w:t>
            </w:r>
          </w:p>
          <w:p w:rsidR="008F019E" w:rsidRPr="007578A8" w:rsidRDefault="008F019E" w:rsidP="00E2661D">
            <w:pPr>
              <w:spacing w:before="60" w:after="60" w:line="240" w:lineRule="auto"/>
              <w:jc w:val="both"/>
              <w:rPr>
                <w:rFonts w:cstheme="minorHAnsi"/>
                <w:b/>
              </w:rPr>
            </w:pPr>
            <w:r w:rsidRPr="007578A8">
              <w:rPr>
                <w:rFonts w:cstheme="minorHAnsi"/>
                <w:b/>
              </w:rPr>
              <w:t>Na czym polega zastosowane rozwiązanie?</w:t>
            </w:r>
          </w:p>
          <w:p w:rsidR="00BB7D8B" w:rsidRPr="007578A8" w:rsidRDefault="00BB7D8B" w:rsidP="00E2661D">
            <w:pPr>
              <w:spacing w:before="60" w:after="60" w:line="240" w:lineRule="auto"/>
              <w:jc w:val="both"/>
              <w:rPr>
                <w:rFonts w:cstheme="minorHAnsi"/>
              </w:rPr>
            </w:pPr>
            <w:r w:rsidRPr="007578A8">
              <w:rPr>
                <w:rFonts w:cstheme="minorHAnsi"/>
              </w:rPr>
              <w:t>Inicjatywa ma duże walory poznawcze, jak i wychowawcze, zwłaszcza w zakresie edukacji regionalnej i aksjologicznej. Jednocześnie kształci umiejętności kluczowe uczniów w zakresie kompetencji: świadomość i ekspresja kulturalna,  kompetencje społeczne i obywatelskie.</w:t>
            </w:r>
          </w:p>
          <w:p w:rsidR="00BB7D8B" w:rsidRPr="007578A8" w:rsidRDefault="00BB7D8B" w:rsidP="00E2661D">
            <w:pPr>
              <w:spacing w:before="60" w:after="60" w:line="240" w:lineRule="auto"/>
              <w:jc w:val="both"/>
              <w:rPr>
                <w:rFonts w:cstheme="minorHAnsi"/>
                <w:b/>
              </w:rPr>
            </w:pPr>
            <w:r w:rsidRPr="007578A8">
              <w:rPr>
                <w:rFonts w:cstheme="minorHAnsi"/>
              </w:rPr>
              <w:t>Rozwiązanie ma na celu:</w:t>
            </w:r>
            <w:r w:rsidRPr="007578A8">
              <w:rPr>
                <w:rFonts w:cstheme="minorHAnsi"/>
                <w:b/>
              </w:rPr>
              <w:t xml:space="preserve"> </w:t>
            </w:r>
          </w:p>
          <w:p w:rsidR="00BB7D8B" w:rsidRPr="007578A8" w:rsidRDefault="00BB7D8B" w:rsidP="00E2661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578A8">
              <w:rPr>
                <w:rFonts w:cstheme="minorHAnsi"/>
              </w:rPr>
              <w:t xml:space="preserve">rozwijanie postawy poszanowania dziedzictwa kulturowego przy równoczesnej otwartości na wartość kultury mieszkańców innych regionów Polski oraz narodów europejskich, </w:t>
            </w:r>
          </w:p>
          <w:p w:rsidR="00BB7D8B" w:rsidRPr="007578A8" w:rsidRDefault="00BB7D8B" w:rsidP="00E2661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578A8">
              <w:rPr>
                <w:rFonts w:cstheme="minorHAnsi"/>
              </w:rPr>
              <w:t xml:space="preserve">kształcenie poczucia odpowiedzialności za pielęgnowanie tradycji i popularyzację dorobku poprzednich pokoleń, </w:t>
            </w:r>
          </w:p>
          <w:p w:rsidR="00BB7D8B" w:rsidRPr="007578A8" w:rsidRDefault="00BB7D8B" w:rsidP="00E2661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578A8">
              <w:rPr>
                <w:rFonts w:cstheme="minorHAnsi"/>
              </w:rPr>
              <w:t xml:space="preserve">przybliżenie wartości dziedzictwa kulturowego Górnego Śląska w kontekście wartości narodowych i ogólnoludzkich, </w:t>
            </w:r>
          </w:p>
          <w:p w:rsidR="00E2661D" w:rsidRPr="007578A8" w:rsidRDefault="00E2661D" w:rsidP="00E2661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578A8">
              <w:rPr>
                <w:rFonts w:cstheme="minorHAnsi"/>
              </w:rPr>
              <w:t xml:space="preserve">wspieranie młodego człowieka w poszukiwaniu własnej tożsamości, </w:t>
            </w:r>
          </w:p>
          <w:p w:rsidR="00E2661D" w:rsidRPr="007578A8" w:rsidRDefault="00E2661D" w:rsidP="00E2661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578A8">
              <w:rPr>
                <w:rFonts w:cstheme="minorHAnsi"/>
              </w:rPr>
              <w:t xml:space="preserve">umocnienie więzi wewnątrzrodzinnych, środowiskowych, regionalnych, </w:t>
            </w:r>
          </w:p>
          <w:p w:rsidR="00E2661D" w:rsidRPr="007578A8" w:rsidRDefault="00E2661D" w:rsidP="00E2661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578A8">
              <w:rPr>
                <w:rFonts w:cstheme="minorHAnsi"/>
              </w:rPr>
              <w:t xml:space="preserve">wdrażanie do rozwijania uzdolnień i zainteresowań ucznia. </w:t>
            </w:r>
          </w:p>
          <w:p w:rsidR="008F019E" w:rsidRPr="007578A8" w:rsidRDefault="008F019E" w:rsidP="00E2661D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8A8">
              <w:rPr>
                <w:rFonts w:asciiTheme="minorHAnsi" w:hAnsiTheme="minorHAnsi" w:cstheme="minorHAnsi"/>
                <w:b/>
                <w:sz w:val="22"/>
                <w:szCs w:val="22"/>
              </w:rPr>
              <w:t>Kto, kiedy i co zrobił?</w:t>
            </w:r>
          </w:p>
          <w:p w:rsidR="00BB7D8B" w:rsidRPr="007578A8" w:rsidRDefault="00BB7D8B" w:rsidP="00E2661D">
            <w:pPr>
              <w:spacing w:line="240" w:lineRule="auto"/>
              <w:jc w:val="both"/>
              <w:rPr>
                <w:rFonts w:cstheme="minorHAnsi"/>
                <w:kern w:val="36"/>
              </w:rPr>
            </w:pPr>
            <w:r w:rsidRPr="007578A8">
              <w:rPr>
                <w:rFonts w:cstheme="minorHAnsi"/>
              </w:rPr>
              <w:t xml:space="preserve">Zorganizowano 14 Wieczorów Regionalnych dla uczniów, absolwentów, rodziców i </w:t>
            </w:r>
            <w:r w:rsidRPr="007578A8">
              <w:rPr>
                <w:rFonts w:cstheme="minorHAnsi"/>
              </w:rPr>
              <w:lastRenderedPageBreak/>
              <w:t>środowiska lokalnego:</w:t>
            </w:r>
            <w:r w:rsidRPr="007578A8">
              <w:rPr>
                <w:rFonts w:cstheme="minorHAnsi"/>
                <w:b/>
              </w:rPr>
              <w:t xml:space="preserve"> </w:t>
            </w:r>
            <w:r w:rsidRPr="007578A8">
              <w:rPr>
                <w:rFonts w:cstheme="minorHAnsi"/>
              </w:rPr>
              <w:t>„J</w:t>
            </w:r>
            <w:r w:rsidRPr="007578A8">
              <w:rPr>
                <w:rFonts w:cstheme="minorHAnsi"/>
                <w:iCs/>
              </w:rPr>
              <w:t xml:space="preserve">ak </w:t>
            </w:r>
            <w:proofErr w:type="spellStart"/>
            <w:r w:rsidRPr="007578A8">
              <w:rPr>
                <w:rFonts w:cstheme="minorHAnsi"/>
                <w:iCs/>
              </w:rPr>
              <w:t>żech</w:t>
            </w:r>
            <w:proofErr w:type="spellEnd"/>
            <w:r w:rsidRPr="007578A8">
              <w:rPr>
                <w:rFonts w:cstheme="minorHAnsi"/>
                <w:iCs/>
              </w:rPr>
              <w:t xml:space="preserve"> chodził do szkoły..." (2004), </w:t>
            </w:r>
            <w:r w:rsidRPr="007578A8">
              <w:rPr>
                <w:rFonts w:cstheme="minorHAnsi"/>
              </w:rPr>
              <w:t xml:space="preserve">„Strachy na Lachy. Mitologia ziemi rodzinnej” (2005), </w:t>
            </w:r>
            <w:r w:rsidRPr="007578A8">
              <w:rPr>
                <w:rFonts w:cstheme="minorHAnsi"/>
                <w:kern w:val="36"/>
              </w:rPr>
              <w:t xml:space="preserve">„Żywot Ślązoka Poczciwego" (2006), „Nasza szkoła ma już 170 lat” (2007), Śląskie </w:t>
            </w:r>
            <w:proofErr w:type="spellStart"/>
            <w:r w:rsidRPr="007578A8">
              <w:rPr>
                <w:rFonts w:cstheme="minorHAnsi"/>
                <w:kern w:val="36"/>
              </w:rPr>
              <w:t>maszkiety</w:t>
            </w:r>
            <w:proofErr w:type="spellEnd"/>
            <w:r w:rsidRPr="007578A8">
              <w:rPr>
                <w:rFonts w:cstheme="minorHAnsi"/>
                <w:kern w:val="36"/>
              </w:rPr>
              <w:t xml:space="preserve">” (2008), „Jak chłopcy ze Studzienic szli do </w:t>
            </w:r>
            <w:proofErr w:type="spellStart"/>
            <w:r w:rsidRPr="007578A8">
              <w:rPr>
                <w:rFonts w:cstheme="minorHAnsi"/>
                <w:kern w:val="36"/>
              </w:rPr>
              <w:t>powstanio</w:t>
            </w:r>
            <w:proofErr w:type="spellEnd"/>
            <w:r w:rsidRPr="007578A8">
              <w:rPr>
                <w:rFonts w:cstheme="minorHAnsi"/>
                <w:kern w:val="36"/>
              </w:rPr>
              <w:t xml:space="preserve"> (2009) „Cudze chwalimy swego nie znamy” (2010), „Od </w:t>
            </w:r>
            <w:proofErr w:type="spellStart"/>
            <w:r w:rsidRPr="007578A8">
              <w:rPr>
                <w:rFonts w:cstheme="minorHAnsi"/>
                <w:kern w:val="36"/>
              </w:rPr>
              <w:t>mietlorza</w:t>
            </w:r>
            <w:proofErr w:type="spellEnd"/>
            <w:r w:rsidRPr="007578A8">
              <w:rPr>
                <w:rFonts w:cstheme="minorHAnsi"/>
                <w:kern w:val="36"/>
              </w:rPr>
              <w:t xml:space="preserve"> do </w:t>
            </w:r>
            <w:proofErr w:type="spellStart"/>
            <w:r w:rsidRPr="007578A8">
              <w:rPr>
                <w:rFonts w:cstheme="minorHAnsi"/>
                <w:kern w:val="36"/>
              </w:rPr>
              <w:t>trojoka</w:t>
            </w:r>
            <w:proofErr w:type="spellEnd"/>
            <w:r w:rsidRPr="007578A8">
              <w:rPr>
                <w:rFonts w:cstheme="minorHAnsi"/>
                <w:kern w:val="36"/>
              </w:rPr>
              <w:t>”(2011), „Roztańczona Europa” (2012), „Bliżej tradycji” (2013), „Downy graczki” (2014), „Proszę Państwa oto żubr!” (2015) „</w:t>
            </w:r>
            <w:proofErr w:type="spellStart"/>
            <w:r w:rsidRPr="007578A8">
              <w:rPr>
                <w:rFonts w:cstheme="minorHAnsi"/>
                <w:kern w:val="36"/>
              </w:rPr>
              <w:t>Gryfne</w:t>
            </w:r>
            <w:proofErr w:type="spellEnd"/>
            <w:r w:rsidRPr="007578A8">
              <w:rPr>
                <w:rFonts w:cstheme="minorHAnsi"/>
                <w:kern w:val="36"/>
              </w:rPr>
              <w:t xml:space="preserve"> </w:t>
            </w:r>
            <w:proofErr w:type="spellStart"/>
            <w:r w:rsidRPr="007578A8">
              <w:rPr>
                <w:rFonts w:cstheme="minorHAnsi"/>
                <w:kern w:val="36"/>
              </w:rPr>
              <w:t>Bajtle</w:t>
            </w:r>
            <w:proofErr w:type="spellEnd"/>
            <w:r w:rsidRPr="007578A8">
              <w:rPr>
                <w:rFonts w:cstheme="minorHAnsi"/>
                <w:kern w:val="36"/>
              </w:rPr>
              <w:t xml:space="preserve"> </w:t>
            </w:r>
            <w:proofErr w:type="spellStart"/>
            <w:r w:rsidRPr="007578A8">
              <w:rPr>
                <w:rFonts w:cstheme="minorHAnsi"/>
                <w:kern w:val="36"/>
              </w:rPr>
              <w:t>Śpiywajom</w:t>
            </w:r>
            <w:proofErr w:type="spellEnd"/>
            <w:r w:rsidRPr="007578A8">
              <w:rPr>
                <w:rFonts w:cstheme="minorHAnsi"/>
                <w:kern w:val="36"/>
              </w:rPr>
              <w:t xml:space="preserve">” (2016), „Jak </w:t>
            </w:r>
            <w:proofErr w:type="spellStart"/>
            <w:r w:rsidRPr="007578A8">
              <w:rPr>
                <w:rFonts w:cstheme="minorHAnsi"/>
                <w:kern w:val="36"/>
              </w:rPr>
              <w:t>żech</w:t>
            </w:r>
            <w:proofErr w:type="spellEnd"/>
            <w:r w:rsidRPr="007578A8">
              <w:rPr>
                <w:rFonts w:cstheme="minorHAnsi"/>
                <w:kern w:val="36"/>
              </w:rPr>
              <w:t xml:space="preserve"> chodził d szkoły..”</w:t>
            </w:r>
            <w:r w:rsidRPr="007578A8">
              <w:rPr>
                <w:rFonts w:cstheme="minorHAnsi"/>
                <w:i/>
                <w:kern w:val="36"/>
              </w:rPr>
              <w:t xml:space="preserve"> </w:t>
            </w:r>
            <w:r w:rsidRPr="007578A8">
              <w:rPr>
                <w:rFonts w:cstheme="minorHAnsi"/>
                <w:kern w:val="36"/>
              </w:rPr>
              <w:t>(2017).</w:t>
            </w:r>
          </w:p>
          <w:p w:rsidR="00265374" w:rsidRPr="007578A8" w:rsidRDefault="00BB7D8B" w:rsidP="00FB391C">
            <w:pPr>
              <w:spacing w:line="240" w:lineRule="auto"/>
              <w:jc w:val="both"/>
              <w:rPr>
                <w:rFonts w:cstheme="minorHAnsi"/>
                <w:i/>
              </w:rPr>
            </w:pPr>
            <w:r w:rsidRPr="007578A8">
              <w:rPr>
                <w:rFonts w:cstheme="minorHAnsi"/>
                <w:kern w:val="36"/>
              </w:rPr>
              <w:t>J</w:t>
            </w:r>
            <w:r w:rsidR="00C44F73" w:rsidRPr="007578A8">
              <w:rPr>
                <w:rFonts w:cstheme="minorHAnsi"/>
                <w:b/>
              </w:rPr>
              <w:t>aką rolę odegrało JST w planowaniu i organizacji wdrożonej praktyki?</w:t>
            </w:r>
            <w:r w:rsidR="00F33540" w:rsidRPr="007578A8">
              <w:rPr>
                <w:rFonts w:cstheme="minorHAnsi"/>
                <w:b/>
              </w:rPr>
              <w:t xml:space="preserve"> </w:t>
            </w:r>
            <w:r w:rsidR="00265374" w:rsidRPr="007578A8">
              <w:rPr>
                <w:rFonts w:cstheme="minorHAnsi"/>
              </w:rPr>
              <w:t xml:space="preserve">Gmina Pszczyna </w:t>
            </w:r>
            <w:r w:rsidR="00950ABA" w:rsidRPr="007578A8">
              <w:rPr>
                <w:rFonts w:cstheme="minorHAnsi"/>
              </w:rPr>
              <w:t xml:space="preserve">jako organ prowadzący </w:t>
            </w:r>
            <w:r w:rsidR="00A65E33" w:rsidRPr="007578A8">
              <w:rPr>
                <w:rFonts w:cstheme="minorHAnsi"/>
              </w:rPr>
              <w:t xml:space="preserve">od 6 lat finansuje </w:t>
            </w:r>
            <w:r w:rsidR="00FB391C" w:rsidRPr="007578A8">
              <w:rPr>
                <w:rFonts w:cstheme="minorHAnsi"/>
              </w:rPr>
              <w:t xml:space="preserve">lekcje edukacji regionalnej w wymiarze 1godz./tygodniowo dla uczniów klas I – III (program: </w:t>
            </w:r>
            <w:r w:rsidR="00FB391C" w:rsidRPr="007578A8">
              <w:rPr>
                <w:rFonts w:cstheme="minorHAnsi"/>
                <w:i/>
              </w:rPr>
              <w:t xml:space="preserve">Ziemia pszczyńska pieśnią i tańcem malowana) </w:t>
            </w:r>
            <w:r w:rsidR="00FB391C" w:rsidRPr="007578A8">
              <w:rPr>
                <w:rFonts w:cstheme="minorHAnsi"/>
              </w:rPr>
              <w:t xml:space="preserve">i 1 godz./tygodniowo  dla klasy V na przedmiot interdyscyplinarny </w:t>
            </w:r>
            <w:r w:rsidR="00FB391C" w:rsidRPr="007578A8">
              <w:rPr>
                <w:rFonts w:cstheme="minorHAnsi"/>
                <w:i/>
              </w:rPr>
              <w:t>Ziemia Pszczyńska – moja mała ojczyzna.</w:t>
            </w:r>
            <w:r w:rsidR="00FB391C" w:rsidRPr="007578A8">
              <w:rPr>
                <w:rFonts w:cstheme="minorHAnsi"/>
              </w:rPr>
              <w:t xml:space="preserve"> </w:t>
            </w:r>
          </w:p>
        </w:tc>
      </w:tr>
      <w:tr w:rsidR="00815082" w:rsidRPr="007578A8" w:rsidTr="006D60DD">
        <w:trPr>
          <w:gridAfter w:val="1"/>
          <w:wAfter w:w="30" w:type="dxa"/>
          <w:trHeight w:val="11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815082" w:rsidRPr="007578A8" w:rsidRDefault="00815082" w:rsidP="00E2661D">
            <w:pPr>
              <w:spacing w:after="0" w:line="240" w:lineRule="auto"/>
              <w:rPr>
                <w:rFonts w:cstheme="minorHAnsi"/>
                <w:strike/>
              </w:rPr>
            </w:pPr>
            <w:r w:rsidRPr="007578A8">
              <w:rPr>
                <w:rFonts w:cstheme="minorHAnsi"/>
              </w:rPr>
              <w:lastRenderedPageBreak/>
              <w:t xml:space="preserve">2.3 </w:t>
            </w:r>
            <w:r w:rsidRPr="007578A8">
              <w:rPr>
                <w:rFonts w:eastAsia="Calibri" w:cstheme="minorHAnsi"/>
                <w:iCs/>
              </w:rPr>
              <w:t>Jakie efekty osiągnięto?</w:t>
            </w:r>
          </w:p>
          <w:p w:rsidR="00815082" w:rsidRPr="007578A8" w:rsidRDefault="00815082" w:rsidP="00E2661D">
            <w:pPr>
              <w:suppressAutoHyphens/>
              <w:spacing w:after="0" w:line="240" w:lineRule="auto"/>
              <w:rPr>
                <w:rFonts w:eastAsia="Calibri" w:cstheme="minorHAnsi"/>
                <w:i/>
                <w:iCs/>
                <w:color w:val="0000FF"/>
              </w:rPr>
            </w:pPr>
          </w:p>
          <w:p w:rsidR="00815082" w:rsidRPr="007578A8" w:rsidRDefault="00815082" w:rsidP="00E2661D">
            <w:pPr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1D" w:rsidRPr="007578A8" w:rsidRDefault="00E2661D" w:rsidP="00E2661D">
            <w:pPr>
              <w:spacing w:line="240" w:lineRule="auto"/>
              <w:ind w:firstLine="360"/>
              <w:jc w:val="both"/>
              <w:rPr>
                <w:rFonts w:cstheme="minorHAnsi"/>
              </w:rPr>
            </w:pPr>
            <w:r w:rsidRPr="007578A8">
              <w:rPr>
                <w:rStyle w:val="Uwydatnienie"/>
                <w:rFonts w:cstheme="minorHAnsi"/>
                <w:i w:val="0"/>
              </w:rPr>
              <w:t>Efektem prowadzonych działań jest</w:t>
            </w:r>
            <w:r w:rsidRPr="007578A8">
              <w:rPr>
                <w:rFonts w:cstheme="minorHAnsi"/>
              </w:rPr>
              <w:t xml:space="preserve"> podejmowanie przez uczniów, rodziców, nauczycieli inicjatyw, które pozwalają na wykazanie się kreatywnością i inwencją na rzecz szkoły, kolegów, środowiska lokalnego oraz zaangażowanie uczniów w funkcjonowanie życia wspólnoty lokalnej, poczucie odpowiedzialnym współgospodarzem „swojego miejsca na ziemi”, a ponadto:</w:t>
            </w:r>
          </w:p>
          <w:p w:rsidR="0046201E" w:rsidRPr="007578A8" w:rsidRDefault="0046201E" w:rsidP="00E2661D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578A8">
              <w:rPr>
                <w:rFonts w:cstheme="minorHAnsi"/>
              </w:rPr>
              <w:t>rozumienie własnej kultury oraz poczucie tożsamości;</w:t>
            </w:r>
          </w:p>
          <w:p w:rsidR="0046201E" w:rsidRPr="007578A8" w:rsidRDefault="0046201E" w:rsidP="00E2661D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578A8">
              <w:rPr>
                <w:rFonts w:cstheme="minorHAnsi"/>
              </w:rPr>
              <w:t>otwarta postawa wobec różnorodności ekspresji kulturalnej;</w:t>
            </w:r>
          </w:p>
          <w:p w:rsidR="0046201E" w:rsidRPr="007578A8" w:rsidRDefault="0046201E" w:rsidP="00E2661D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578A8">
              <w:rPr>
                <w:rFonts w:cstheme="minorHAnsi"/>
              </w:rPr>
              <w:t>kreatywność oraz chęć pielęgnowanie tradycji regionalnych;</w:t>
            </w:r>
          </w:p>
          <w:p w:rsidR="0046201E" w:rsidRPr="007578A8" w:rsidRDefault="0046201E" w:rsidP="00E2661D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578A8">
              <w:rPr>
                <w:rFonts w:cstheme="minorHAnsi"/>
              </w:rPr>
              <w:t>wyrażanie siebie środkami artystycznymi:</w:t>
            </w:r>
          </w:p>
          <w:p w:rsidR="00DF7CD2" w:rsidRPr="007578A8" w:rsidRDefault="0046201E" w:rsidP="00E2661D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7578A8">
              <w:rPr>
                <w:rFonts w:cstheme="minorHAnsi"/>
              </w:rPr>
              <w:t>udział w życiu kulturalnym.</w:t>
            </w:r>
          </w:p>
        </w:tc>
      </w:tr>
      <w:tr w:rsidR="00815082" w:rsidRPr="007578A8" w:rsidTr="006D60DD">
        <w:trPr>
          <w:gridAfter w:val="1"/>
          <w:wAfter w:w="30" w:type="dxa"/>
          <w:trHeight w:val="8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815082" w:rsidRPr="007578A8" w:rsidRDefault="00815082" w:rsidP="00E2661D">
            <w:pPr>
              <w:spacing w:after="0" w:line="240" w:lineRule="auto"/>
              <w:rPr>
                <w:rFonts w:cstheme="minorHAnsi"/>
              </w:rPr>
            </w:pPr>
            <w:r w:rsidRPr="007578A8">
              <w:rPr>
                <w:rFonts w:cstheme="minorHAnsi"/>
              </w:rPr>
              <w:t>2.4 Dlaczego warto promować to rozwiązanie?</w:t>
            </w:r>
          </w:p>
          <w:p w:rsidR="00815082" w:rsidRPr="007578A8" w:rsidRDefault="00815082" w:rsidP="00E2661D">
            <w:pPr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8" w:rsidRPr="007578A8" w:rsidRDefault="00E2661D" w:rsidP="00FB391C">
            <w:pPr>
              <w:spacing w:after="0" w:line="240" w:lineRule="auto"/>
              <w:jc w:val="both"/>
              <w:rPr>
                <w:rFonts w:cstheme="minorHAnsi"/>
              </w:rPr>
            </w:pPr>
            <w:r w:rsidRPr="007578A8">
              <w:rPr>
                <w:rFonts w:cstheme="minorHAnsi"/>
              </w:rPr>
              <w:t>W inicjatywie Wieczory Regionalne uczestniczą poza środowiskiem szkolnym wszystkie organizacje działające w środowisku oraz samorząd lokalny – Rada Sołecka, OSP, KGW, LK</w:t>
            </w:r>
            <w:r w:rsidR="00FB391C" w:rsidRPr="007578A8">
              <w:rPr>
                <w:rFonts w:cstheme="minorHAnsi"/>
              </w:rPr>
              <w:t xml:space="preserve">S, parafia, Rada Rodziców oraz nauczyciele </w:t>
            </w:r>
            <w:r w:rsidRPr="007578A8">
              <w:rPr>
                <w:rFonts w:cstheme="minorHAnsi"/>
              </w:rPr>
              <w:t>Powiatowego Ogniska Pracy Pozaszkolnej w Pszczynie. Służy to integracji środowiska.</w:t>
            </w:r>
          </w:p>
          <w:p w:rsidR="00865418" w:rsidRPr="007578A8" w:rsidRDefault="00865418" w:rsidP="00865418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7578A8">
              <w:rPr>
                <w:rFonts w:cstheme="minorHAnsi"/>
              </w:rPr>
              <w:t>Wieczory Regionalne są droga do efektywnego zaangażowania, wraz z innymi ludźmi, w działania publiczne, zainteresowania rozwiązywaniem problemów stojących przed lokalnymi i szerszymi społecznościami.</w:t>
            </w:r>
          </w:p>
        </w:tc>
      </w:tr>
      <w:tr w:rsidR="00815082" w:rsidRPr="007578A8" w:rsidTr="006D60DD">
        <w:trPr>
          <w:gridAfter w:val="1"/>
          <w:wAfter w:w="30" w:type="dxa"/>
          <w:trHeight w:val="52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815082" w:rsidRPr="007578A8" w:rsidRDefault="00815082" w:rsidP="00E2661D">
            <w:pPr>
              <w:spacing w:after="0" w:line="240" w:lineRule="auto"/>
              <w:rPr>
                <w:rFonts w:cstheme="minorHAnsi"/>
                <w:u w:val="single"/>
              </w:rPr>
            </w:pPr>
            <w:r w:rsidRPr="007578A8">
              <w:rPr>
                <w:rFonts w:cstheme="minorHAnsi"/>
              </w:rPr>
              <w:t xml:space="preserve">2.5 </w:t>
            </w:r>
            <w:r w:rsidRPr="007578A8">
              <w:rPr>
                <w:rFonts w:eastAsia="Calibri" w:cstheme="minorHAnsi"/>
                <w:iCs/>
              </w:rPr>
              <w:t>Ryzyka i ograniczenia, na które należy  zwrócić uwagę. Rekomendacje do doskonalenia wdrożonej praktyki</w:t>
            </w:r>
          </w:p>
        </w:tc>
        <w:tc>
          <w:tcPr>
            <w:tcW w:w="7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82" w:rsidRPr="007578A8" w:rsidRDefault="005110AF" w:rsidP="00E2661D">
            <w:pPr>
              <w:spacing w:before="60" w:after="200" w:line="240" w:lineRule="auto"/>
              <w:contextualSpacing/>
              <w:jc w:val="both"/>
              <w:rPr>
                <w:rFonts w:cstheme="minorHAnsi"/>
                <w:b/>
              </w:rPr>
            </w:pPr>
            <w:r w:rsidRPr="007578A8">
              <w:rPr>
                <w:rFonts w:cstheme="minorHAnsi"/>
                <w:b/>
              </w:rPr>
              <w:t>Ryzyka i ograniczenia:</w:t>
            </w:r>
          </w:p>
          <w:p w:rsidR="005110AF" w:rsidRPr="007578A8" w:rsidRDefault="002C0467" w:rsidP="00E2661D">
            <w:pPr>
              <w:spacing w:before="60" w:after="200" w:line="240" w:lineRule="auto"/>
              <w:contextualSpacing/>
              <w:jc w:val="both"/>
              <w:rPr>
                <w:rFonts w:cstheme="minorHAnsi"/>
              </w:rPr>
            </w:pPr>
            <w:r w:rsidRPr="007578A8">
              <w:rPr>
                <w:rFonts w:cstheme="minorHAnsi"/>
              </w:rPr>
              <w:t xml:space="preserve">Największą trudność sprawia koordynacja przygotowań, w związku </w:t>
            </w:r>
            <w:r w:rsidR="00FB391C" w:rsidRPr="007578A8">
              <w:rPr>
                <w:rFonts w:cstheme="minorHAnsi"/>
              </w:rPr>
              <w:br/>
            </w:r>
            <w:r w:rsidRPr="007578A8">
              <w:rPr>
                <w:rFonts w:cstheme="minorHAnsi"/>
              </w:rPr>
              <w:t xml:space="preserve">z zaangażowaniem </w:t>
            </w:r>
            <w:r w:rsidR="00FB391C" w:rsidRPr="007578A8">
              <w:rPr>
                <w:rFonts w:cstheme="minorHAnsi"/>
              </w:rPr>
              <w:t>bardzo dużej liczby dzieci (ok. 200).</w:t>
            </w:r>
          </w:p>
          <w:p w:rsidR="005110AF" w:rsidRPr="007578A8" w:rsidRDefault="005110AF" w:rsidP="00E2661D">
            <w:pPr>
              <w:spacing w:before="60" w:after="200" w:line="240" w:lineRule="auto"/>
              <w:contextualSpacing/>
              <w:jc w:val="both"/>
              <w:rPr>
                <w:rFonts w:cstheme="minorHAnsi"/>
                <w:b/>
              </w:rPr>
            </w:pPr>
            <w:r w:rsidRPr="007578A8">
              <w:rPr>
                <w:rFonts w:cstheme="minorHAnsi"/>
                <w:b/>
              </w:rPr>
              <w:t>Rekomendacje:</w:t>
            </w:r>
          </w:p>
          <w:p w:rsidR="00C44F73" w:rsidRPr="007578A8" w:rsidRDefault="00E2661D" w:rsidP="00E2661D">
            <w:pPr>
              <w:spacing w:before="60" w:after="200" w:line="240" w:lineRule="auto"/>
              <w:contextualSpacing/>
              <w:jc w:val="both"/>
              <w:rPr>
                <w:rFonts w:cstheme="minorHAnsi"/>
              </w:rPr>
            </w:pPr>
            <w:r w:rsidRPr="007578A8">
              <w:rPr>
                <w:rFonts w:cstheme="minorHAnsi"/>
              </w:rPr>
              <w:t xml:space="preserve">Doskonalić umiejętności aktorskie dzieci i ich umiejętność pokonywania tremy </w:t>
            </w:r>
            <w:r w:rsidR="00FB391C" w:rsidRPr="007578A8">
              <w:rPr>
                <w:rFonts w:cstheme="minorHAnsi"/>
              </w:rPr>
              <w:br/>
            </w:r>
            <w:r w:rsidRPr="007578A8">
              <w:rPr>
                <w:rFonts w:cstheme="minorHAnsi"/>
              </w:rPr>
              <w:t>i zachowania się w sytuacjach stresowych.</w:t>
            </w:r>
          </w:p>
        </w:tc>
      </w:tr>
      <w:tr w:rsidR="00815082" w:rsidRPr="007578A8" w:rsidTr="006D60DD">
        <w:trPr>
          <w:gridAfter w:val="1"/>
          <w:wAfter w:w="30" w:type="dxa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815082" w:rsidRPr="007578A8" w:rsidRDefault="00815082" w:rsidP="00E2661D">
            <w:pPr>
              <w:spacing w:before="60" w:after="60" w:line="240" w:lineRule="auto"/>
              <w:jc w:val="both"/>
              <w:rPr>
                <w:rFonts w:cstheme="minorHAnsi"/>
                <w:b/>
              </w:rPr>
            </w:pPr>
            <w:r w:rsidRPr="007578A8">
              <w:rPr>
                <w:rFonts w:cstheme="minorHAnsi"/>
                <w:b/>
              </w:rPr>
              <w:t xml:space="preserve">3. Dane kontaktowe do osoby, która może przekazać szczegółowe informacje na temat rozwiązania </w:t>
            </w:r>
          </w:p>
        </w:tc>
      </w:tr>
      <w:tr w:rsidR="00815082" w:rsidRPr="007578A8" w:rsidTr="006D60DD">
        <w:trPr>
          <w:gridAfter w:val="1"/>
          <w:wAfter w:w="30" w:type="dxa"/>
          <w:trHeight w:val="454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815082" w:rsidRPr="007578A8" w:rsidRDefault="00815082" w:rsidP="00E2661D">
            <w:pPr>
              <w:spacing w:before="60" w:after="60" w:line="240" w:lineRule="auto"/>
              <w:rPr>
                <w:rFonts w:cstheme="minorHAnsi"/>
                <w:b/>
              </w:rPr>
            </w:pPr>
            <w:r w:rsidRPr="007578A8">
              <w:rPr>
                <w:rFonts w:cstheme="minorHAnsi"/>
              </w:rPr>
              <w:t>Imię i Nazwisko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82" w:rsidRPr="007578A8" w:rsidRDefault="00C22604" w:rsidP="00E2661D">
            <w:pPr>
              <w:spacing w:before="60" w:after="60" w:line="240" w:lineRule="auto"/>
              <w:jc w:val="both"/>
              <w:rPr>
                <w:rFonts w:cstheme="minorHAnsi"/>
                <w:b/>
              </w:rPr>
            </w:pPr>
            <w:r w:rsidRPr="007578A8">
              <w:rPr>
                <w:rFonts w:cstheme="minorHAnsi"/>
                <w:b/>
              </w:rPr>
              <w:t>dr Halina Nocoń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815082" w:rsidRPr="007578A8" w:rsidRDefault="00815082" w:rsidP="00E2661D">
            <w:pPr>
              <w:spacing w:before="60" w:after="60" w:line="240" w:lineRule="auto"/>
              <w:jc w:val="both"/>
              <w:rPr>
                <w:rFonts w:cstheme="minorHAnsi"/>
              </w:rPr>
            </w:pPr>
            <w:r w:rsidRPr="007578A8">
              <w:rPr>
                <w:rFonts w:cstheme="minorHAnsi"/>
              </w:rPr>
              <w:t>Funkcja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82" w:rsidRPr="007578A8" w:rsidRDefault="00C22604" w:rsidP="00E2661D">
            <w:pPr>
              <w:spacing w:before="60" w:after="60" w:line="240" w:lineRule="auto"/>
              <w:jc w:val="both"/>
              <w:rPr>
                <w:rFonts w:cstheme="minorHAnsi"/>
              </w:rPr>
            </w:pPr>
            <w:r w:rsidRPr="007578A8">
              <w:rPr>
                <w:rFonts w:cstheme="minorHAnsi"/>
              </w:rPr>
              <w:t>Dyrektor</w:t>
            </w:r>
          </w:p>
        </w:tc>
      </w:tr>
      <w:tr w:rsidR="00815082" w:rsidRPr="007578A8" w:rsidTr="006D60DD">
        <w:trPr>
          <w:gridAfter w:val="1"/>
          <w:wAfter w:w="30" w:type="dxa"/>
          <w:trHeight w:val="454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815082" w:rsidRPr="007578A8" w:rsidRDefault="00815082" w:rsidP="00E2661D">
            <w:pPr>
              <w:spacing w:before="60" w:after="60" w:line="240" w:lineRule="auto"/>
              <w:rPr>
                <w:rFonts w:cstheme="minorHAnsi"/>
                <w:b/>
              </w:rPr>
            </w:pPr>
            <w:r w:rsidRPr="007578A8">
              <w:rPr>
                <w:rFonts w:cstheme="minorHAnsi"/>
              </w:rPr>
              <w:t>Adres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82" w:rsidRPr="007578A8" w:rsidRDefault="00C22604" w:rsidP="00E2661D">
            <w:pPr>
              <w:spacing w:before="60" w:after="60" w:line="240" w:lineRule="auto"/>
              <w:jc w:val="both"/>
              <w:rPr>
                <w:rFonts w:cstheme="minorHAnsi"/>
              </w:rPr>
            </w:pPr>
            <w:r w:rsidRPr="007578A8">
              <w:rPr>
                <w:rFonts w:cstheme="minorHAnsi"/>
              </w:rPr>
              <w:t>ul. św. Jana Pawła II 74</w:t>
            </w:r>
          </w:p>
          <w:p w:rsidR="00C22604" w:rsidRPr="007578A8" w:rsidRDefault="00C22604" w:rsidP="00E2661D">
            <w:pPr>
              <w:spacing w:before="60" w:after="60" w:line="240" w:lineRule="auto"/>
              <w:jc w:val="both"/>
              <w:rPr>
                <w:rFonts w:cstheme="minorHAnsi"/>
              </w:rPr>
            </w:pPr>
            <w:r w:rsidRPr="007578A8">
              <w:rPr>
                <w:rFonts w:cstheme="minorHAnsi"/>
              </w:rPr>
              <w:t>43-215 Studzienice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815082" w:rsidRPr="007578A8" w:rsidRDefault="00815082" w:rsidP="00E2661D">
            <w:pPr>
              <w:spacing w:before="60" w:after="60" w:line="240" w:lineRule="auto"/>
              <w:jc w:val="both"/>
              <w:rPr>
                <w:rFonts w:cstheme="minorHAnsi"/>
              </w:rPr>
            </w:pPr>
            <w:r w:rsidRPr="007578A8">
              <w:rPr>
                <w:rFonts w:cstheme="minorHAnsi"/>
              </w:rPr>
              <w:t>Telefon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082" w:rsidRPr="007578A8" w:rsidRDefault="00C22604" w:rsidP="00E2661D">
            <w:pPr>
              <w:spacing w:before="60" w:after="60" w:line="240" w:lineRule="auto"/>
              <w:jc w:val="both"/>
              <w:rPr>
                <w:rFonts w:cstheme="minorHAnsi"/>
              </w:rPr>
            </w:pPr>
            <w:r w:rsidRPr="007578A8">
              <w:rPr>
                <w:rFonts w:cstheme="minorHAnsi"/>
              </w:rPr>
              <w:t>32 211 52 01</w:t>
            </w:r>
          </w:p>
        </w:tc>
      </w:tr>
      <w:tr w:rsidR="00C22604" w:rsidRPr="007578A8" w:rsidTr="006D60DD">
        <w:trPr>
          <w:gridAfter w:val="1"/>
          <w:wAfter w:w="30" w:type="dxa"/>
          <w:trHeight w:val="454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22604" w:rsidRPr="007578A8" w:rsidRDefault="00C22604" w:rsidP="00E2661D">
            <w:pPr>
              <w:spacing w:before="60" w:after="60" w:line="240" w:lineRule="auto"/>
              <w:rPr>
                <w:rFonts w:cstheme="minorHAnsi"/>
              </w:rPr>
            </w:pPr>
            <w:r w:rsidRPr="007578A8">
              <w:rPr>
                <w:rFonts w:cstheme="minorHAnsi"/>
              </w:rPr>
              <w:t>E-mail</w:t>
            </w:r>
          </w:p>
        </w:tc>
        <w:tc>
          <w:tcPr>
            <w:tcW w:w="7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04" w:rsidRPr="007578A8" w:rsidRDefault="006D60DD" w:rsidP="00E2661D">
            <w:pPr>
              <w:spacing w:before="60" w:after="60" w:line="240" w:lineRule="auto"/>
              <w:jc w:val="both"/>
              <w:rPr>
                <w:rFonts w:cstheme="minorHAnsi"/>
              </w:rPr>
            </w:pPr>
            <w:hyperlink r:id="rId6" w:history="1">
              <w:r w:rsidR="00C22604" w:rsidRPr="007578A8">
                <w:rPr>
                  <w:rStyle w:val="Hipercze"/>
                  <w:rFonts w:cstheme="minorHAnsi"/>
                </w:rPr>
                <w:t>zsp_studzienice@pze-pszczyna.pl</w:t>
              </w:r>
            </w:hyperlink>
            <w:r w:rsidR="00265374" w:rsidRPr="007578A8">
              <w:rPr>
                <w:rStyle w:val="Hipercze"/>
                <w:rFonts w:cstheme="minorHAnsi"/>
              </w:rPr>
              <w:t>/</w:t>
            </w:r>
          </w:p>
        </w:tc>
      </w:tr>
      <w:tr w:rsidR="00815082" w:rsidRPr="007578A8" w:rsidTr="006D60DD">
        <w:tblPrEx>
          <w:shd w:val="clear" w:color="auto" w:fill="F2F2F2" w:themeFill="background1" w:themeFillShade="F2"/>
        </w:tblPrEx>
        <w:trPr>
          <w:trHeight w:val="30"/>
        </w:trPr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815082" w:rsidRPr="007578A8" w:rsidRDefault="00815082" w:rsidP="00E2661D">
            <w:pPr>
              <w:spacing w:before="45" w:after="45" w:line="240" w:lineRule="auto"/>
              <w:rPr>
                <w:rFonts w:cstheme="minorHAnsi"/>
                <w:b/>
                <w:i/>
              </w:rPr>
            </w:pPr>
            <w:r w:rsidRPr="007578A8">
              <w:rPr>
                <w:rFonts w:cstheme="minorHAnsi"/>
                <w:b/>
                <w:i/>
              </w:rPr>
              <w:t xml:space="preserve">4. Informacje on – </w:t>
            </w:r>
            <w:proofErr w:type="spellStart"/>
            <w:r w:rsidRPr="007578A8">
              <w:rPr>
                <w:rFonts w:cstheme="minorHAnsi"/>
                <w:b/>
                <w:i/>
              </w:rPr>
              <w:t>line</w:t>
            </w:r>
            <w:proofErr w:type="spellEnd"/>
            <w:r w:rsidRPr="007578A8">
              <w:rPr>
                <w:rFonts w:cstheme="minorHAnsi"/>
                <w:b/>
                <w:i/>
              </w:rPr>
              <w:t xml:space="preserve">  dostępne dla podmiotów zainteresowanych działaniem i/lub inne źródła informacji  </w:t>
            </w:r>
          </w:p>
        </w:tc>
      </w:tr>
      <w:tr w:rsidR="00815082" w:rsidRPr="007578A8" w:rsidTr="006D60DD">
        <w:tblPrEx>
          <w:shd w:val="clear" w:color="auto" w:fill="F2F2F2" w:themeFill="background1" w:themeFillShade="F2"/>
        </w:tblPrEx>
        <w:trPr>
          <w:trHeight w:val="25"/>
        </w:trPr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082" w:rsidRPr="007578A8" w:rsidRDefault="00C22604" w:rsidP="00E2661D">
            <w:pPr>
              <w:spacing w:before="45" w:after="45" w:line="240" w:lineRule="auto"/>
              <w:rPr>
                <w:rFonts w:cstheme="minorHAnsi"/>
                <w:i/>
              </w:rPr>
            </w:pPr>
            <w:r w:rsidRPr="007578A8">
              <w:rPr>
                <w:rFonts w:cstheme="minorHAnsi"/>
                <w:i/>
              </w:rPr>
              <w:t>Strona internetowa ZSP w Studzienicach</w:t>
            </w:r>
          </w:p>
        </w:tc>
        <w:tc>
          <w:tcPr>
            <w:tcW w:w="5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082" w:rsidRPr="007578A8" w:rsidRDefault="00C22604" w:rsidP="00E2661D">
            <w:pPr>
              <w:spacing w:before="45" w:after="45" w:line="240" w:lineRule="auto"/>
              <w:rPr>
                <w:rFonts w:cstheme="minorHAnsi"/>
              </w:rPr>
            </w:pPr>
            <w:r w:rsidRPr="007578A8">
              <w:rPr>
                <w:rFonts w:cstheme="minorHAnsi"/>
                <w:i/>
              </w:rPr>
              <w:t>www.zspstudzienice.pl/</w:t>
            </w:r>
            <w:r w:rsidR="00E2661D" w:rsidRPr="007578A8">
              <w:rPr>
                <w:rFonts w:cstheme="minorHAnsi"/>
              </w:rPr>
              <w:t xml:space="preserve"> </w:t>
            </w:r>
            <w:r w:rsidR="00E2661D" w:rsidRPr="007578A8">
              <w:rPr>
                <w:rFonts w:cstheme="minorHAnsi"/>
                <w:i/>
              </w:rPr>
              <w:t>edukacja-regionalna</w:t>
            </w:r>
          </w:p>
        </w:tc>
      </w:tr>
    </w:tbl>
    <w:p w:rsidR="00350B1A" w:rsidRPr="00F33540" w:rsidRDefault="00350B1A" w:rsidP="006D60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sectPr w:rsidR="00350B1A" w:rsidRPr="00F33540" w:rsidSect="00C66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12BE"/>
    <w:multiLevelType w:val="multilevel"/>
    <w:tmpl w:val="0BC2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70B1D"/>
    <w:multiLevelType w:val="hybridMultilevel"/>
    <w:tmpl w:val="AF1C5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23C84"/>
    <w:multiLevelType w:val="hybridMultilevel"/>
    <w:tmpl w:val="99083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73D62"/>
    <w:multiLevelType w:val="hybridMultilevel"/>
    <w:tmpl w:val="15104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9C125D"/>
    <w:multiLevelType w:val="hybridMultilevel"/>
    <w:tmpl w:val="2DD49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D3487"/>
    <w:multiLevelType w:val="hybridMultilevel"/>
    <w:tmpl w:val="C074D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C6456"/>
    <w:multiLevelType w:val="hybridMultilevel"/>
    <w:tmpl w:val="00181A3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82"/>
    <w:rsid w:val="00073368"/>
    <w:rsid w:val="000B25A2"/>
    <w:rsid w:val="0010322F"/>
    <w:rsid w:val="001363A7"/>
    <w:rsid w:val="00194D39"/>
    <w:rsid w:val="00210066"/>
    <w:rsid w:val="002624EF"/>
    <w:rsid w:val="00265374"/>
    <w:rsid w:val="002A7DAA"/>
    <w:rsid w:val="002C0467"/>
    <w:rsid w:val="003119AA"/>
    <w:rsid w:val="00350B1A"/>
    <w:rsid w:val="00356AB2"/>
    <w:rsid w:val="00396DC2"/>
    <w:rsid w:val="003C71A1"/>
    <w:rsid w:val="0046201E"/>
    <w:rsid w:val="00483609"/>
    <w:rsid w:val="005110AF"/>
    <w:rsid w:val="00551ECB"/>
    <w:rsid w:val="00574859"/>
    <w:rsid w:val="005B4B3B"/>
    <w:rsid w:val="006D60DD"/>
    <w:rsid w:val="007578A8"/>
    <w:rsid w:val="00782AFF"/>
    <w:rsid w:val="00790388"/>
    <w:rsid w:val="007909C3"/>
    <w:rsid w:val="00804023"/>
    <w:rsid w:val="00815082"/>
    <w:rsid w:val="00865418"/>
    <w:rsid w:val="008D4A66"/>
    <w:rsid w:val="008F019E"/>
    <w:rsid w:val="00950ABA"/>
    <w:rsid w:val="009654A9"/>
    <w:rsid w:val="009B44EF"/>
    <w:rsid w:val="00A65E33"/>
    <w:rsid w:val="00BB7D8B"/>
    <w:rsid w:val="00C16C54"/>
    <w:rsid w:val="00C22604"/>
    <w:rsid w:val="00C44F73"/>
    <w:rsid w:val="00C666F7"/>
    <w:rsid w:val="00D12466"/>
    <w:rsid w:val="00D14540"/>
    <w:rsid w:val="00D17DE7"/>
    <w:rsid w:val="00D81098"/>
    <w:rsid w:val="00DF7CD2"/>
    <w:rsid w:val="00E11269"/>
    <w:rsid w:val="00E2661D"/>
    <w:rsid w:val="00E72DCA"/>
    <w:rsid w:val="00EC4F3D"/>
    <w:rsid w:val="00F33540"/>
    <w:rsid w:val="00F51D98"/>
    <w:rsid w:val="00F77D17"/>
    <w:rsid w:val="00FB391C"/>
    <w:rsid w:val="00FC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6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508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5082"/>
    <w:rPr>
      <w:b/>
      <w:bCs/>
    </w:rPr>
  </w:style>
  <w:style w:type="paragraph" w:styleId="Akapitzlist">
    <w:name w:val="List Paragraph"/>
    <w:basedOn w:val="Normalny"/>
    <w:uiPriority w:val="34"/>
    <w:qFormat/>
    <w:rsid w:val="00350B1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B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E266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6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508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5082"/>
    <w:rPr>
      <w:b/>
      <w:bCs/>
    </w:rPr>
  </w:style>
  <w:style w:type="paragraph" w:styleId="Akapitzlist">
    <w:name w:val="List Paragraph"/>
    <w:basedOn w:val="Normalny"/>
    <w:uiPriority w:val="34"/>
    <w:qFormat/>
    <w:rsid w:val="00350B1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B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E26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2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_studzienice@pze-pszczy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Sopot-Zembok</dc:creator>
  <cp:lastModifiedBy>Dyrektor</cp:lastModifiedBy>
  <cp:revision>10</cp:revision>
  <cp:lastPrinted>2017-12-13T12:33:00Z</cp:lastPrinted>
  <dcterms:created xsi:type="dcterms:W3CDTF">2017-11-29T13:05:00Z</dcterms:created>
  <dcterms:modified xsi:type="dcterms:W3CDTF">2017-12-13T12:34:00Z</dcterms:modified>
</cp:coreProperties>
</file>